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181" w:rsidRPr="005C6181" w:rsidRDefault="00862734" w:rsidP="00862734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ЛЕКЦИЯ 13. </w:t>
      </w:r>
      <w:bookmarkStart w:id="0" w:name="_GoBack"/>
      <w:r w:rsidR="005C6181" w:rsidRPr="005C6181">
        <w:rPr>
          <w:rFonts w:ascii="Times New Roman" w:hAnsi="Times New Roman" w:cs="Times New Roman"/>
          <w:b/>
          <w:sz w:val="24"/>
          <w:szCs w:val="24"/>
        </w:rPr>
        <w:t>ХАРАКТЕРИСТИКА СИСТЕМЫ СПОРТИВНОЙ ПОДГОТОВКИ СПОРТСМЕНА.</w:t>
      </w:r>
      <w:r w:rsidRPr="00862734">
        <w:t xml:space="preserve"> </w:t>
      </w:r>
      <w:r w:rsidRPr="00862734">
        <w:rPr>
          <w:rFonts w:ascii="Times New Roman" w:hAnsi="Times New Roman" w:cs="Times New Roman"/>
          <w:b/>
          <w:sz w:val="24"/>
          <w:szCs w:val="24"/>
        </w:rPr>
        <w:t>ОБЩАЯ ХАРАКТЕРИСТИКА СТРУКТУРЫ СОВРЕМЕННОЙ СИСТЕМЫ ПОДГОТОВКИ СПОРТСМЕНОВ</w:t>
      </w:r>
    </w:p>
    <w:bookmarkEnd w:id="0"/>
    <w:p w:rsidR="005C6181" w:rsidRPr="005C6181" w:rsidRDefault="005C6181" w:rsidP="005C6181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181">
        <w:rPr>
          <w:rFonts w:ascii="Times New Roman" w:hAnsi="Times New Roman" w:cs="Times New Roman"/>
          <w:sz w:val="24"/>
          <w:szCs w:val="24"/>
        </w:rPr>
        <w:t xml:space="preserve">Основными наиболее важными компонентами системы </w:t>
      </w:r>
      <w:proofErr w:type="spellStart"/>
      <w:r w:rsidRPr="005C6181">
        <w:rPr>
          <w:rFonts w:ascii="Times New Roman" w:hAnsi="Times New Roman" w:cs="Times New Roman"/>
          <w:sz w:val="24"/>
          <w:szCs w:val="24"/>
        </w:rPr>
        <w:t>тренировочно</w:t>
      </w:r>
      <w:proofErr w:type="spellEnd"/>
      <w:r w:rsidRPr="005C6181">
        <w:rPr>
          <w:rFonts w:ascii="Times New Roman" w:hAnsi="Times New Roman" w:cs="Times New Roman"/>
          <w:sz w:val="24"/>
          <w:szCs w:val="24"/>
        </w:rPr>
        <w:t>-соревновательной подготовки являются: 1) система отбора и спортивной ориентации; 2) система соревнований; 3) система спортивной тренировки; 4) система факторов, повышающих эффективность тренировочной и соревновательной деятельности: а) подготовка кадров; б) научно-методическое и информационное обеспечение; в) медико-биологическое обеспечение; г) материально-техническое обеспечение; д) финансирование; е) организационно-управленческие факторы; ж) факторы внешней среды.</w:t>
      </w:r>
    </w:p>
    <w:p w:rsidR="006D23E5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181">
        <w:rPr>
          <w:rFonts w:ascii="Times New Roman" w:hAnsi="Times New Roman" w:cs="Times New Roman"/>
          <w:sz w:val="24"/>
          <w:szCs w:val="24"/>
        </w:rPr>
        <w:t>Каждый компонент системы спортивной подготовки имеет свое функциональное назначение и одновременно подчинен общим закономерностям устройства, функционирования и развития ее.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181">
        <w:rPr>
          <w:rFonts w:ascii="Times New Roman" w:hAnsi="Times New Roman" w:cs="Times New Roman"/>
          <w:sz w:val="24"/>
          <w:szCs w:val="24"/>
        </w:rPr>
        <w:t>Система отбора и спортивной ориентации — это комплекс организационно-методических мероприятий педагогического, медико-биологического, психологического и социального характера, позволяющих определить высокую степень предрасположенности (одаренности) ребенка, подростка, юноши к тому или иному роду спортивной деятельности (спортивной дисциплине). В современном спорте, характеризующемся постоянно усиливающейся конкуренцией и непрерывным ростом результатов, особенно важно выявить спортсменов, обладающих необходимыми морфофункциональными данными и синтезом физических, психических и интеллектуальных способностей, находящихся на исключительно высоком уровне развития.</w:t>
      </w:r>
    </w:p>
    <w:p w:rsid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181">
        <w:rPr>
          <w:rFonts w:ascii="Times New Roman" w:hAnsi="Times New Roman" w:cs="Times New Roman"/>
          <w:sz w:val="24"/>
          <w:szCs w:val="24"/>
        </w:rPr>
        <w:t>Главное требование, предъявляемое к системе отбора, состоит в том, что она должна быть органическим компонентом системы многолетней подготовки, так как способности могут быть выявлены только в процессе тренировки и воспитания и являются: следствием сложного диалектического единства — врожденного и приобретенного, биологического и социального).</w:t>
      </w:r>
    </w:p>
    <w:p w:rsidR="005C6181" w:rsidRPr="005C6181" w:rsidRDefault="005C6181" w:rsidP="005C6181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:rsidR="005C6181" w:rsidRPr="005C6181" w:rsidRDefault="005C6181" w:rsidP="005C618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C6181">
        <w:rPr>
          <w:rFonts w:ascii="Times New Roman" w:hAnsi="Times New Roman" w:cs="Times New Roman"/>
          <w:b/>
          <w:sz w:val="24"/>
          <w:szCs w:val="24"/>
        </w:rPr>
        <w:t xml:space="preserve">Структурно-функциональная схема </w:t>
      </w:r>
      <w:proofErr w:type="spellStart"/>
      <w:r w:rsidRPr="005C6181">
        <w:rPr>
          <w:rFonts w:ascii="Times New Roman" w:hAnsi="Times New Roman" w:cs="Times New Roman"/>
          <w:b/>
          <w:sz w:val="24"/>
          <w:szCs w:val="24"/>
        </w:rPr>
        <w:t>тренировочно</w:t>
      </w:r>
      <w:proofErr w:type="spellEnd"/>
      <w:r w:rsidRPr="005C6181">
        <w:rPr>
          <w:rFonts w:ascii="Times New Roman" w:hAnsi="Times New Roman" w:cs="Times New Roman"/>
          <w:b/>
          <w:sz w:val="24"/>
          <w:szCs w:val="24"/>
        </w:rPr>
        <w:t>-соревновательной подготовки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C6181" w:rsidTr="009B1ABF">
        <w:tc>
          <w:tcPr>
            <w:tcW w:w="9345" w:type="dxa"/>
            <w:gridSpan w:val="4"/>
          </w:tcPr>
          <w:p w:rsidR="005C6181" w:rsidRPr="005C6181" w:rsidRDefault="005C6181" w:rsidP="005C61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Система </w:t>
            </w:r>
            <w:proofErr w:type="spellStart"/>
            <w:r w:rsidRPr="005C6181">
              <w:rPr>
                <w:rFonts w:ascii="Times New Roman" w:hAnsi="Times New Roman" w:cs="Times New Roman"/>
                <w:b/>
                <w:sz w:val="20"/>
                <w:szCs w:val="20"/>
              </w:rPr>
              <w:t>тренировочно</w:t>
            </w:r>
            <w:proofErr w:type="spellEnd"/>
            <w:r w:rsidRPr="005C6181">
              <w:rPr>
                <w:rFonts w:ascii="Times New Roman" w:hAnsi="Times New Roman" w:cs="Times New Roman"/>
                <w:b/>
                <w:sz w:val="20"/>
                <w:szCs w:val="20"/>
              </w:rPr>
              <w:t>-соревновательной подготовки</w:t>
            </w:r>
          </w:p>
        </w:tc>
      </w:tr>
      <w:tr w:rsidR="005C6181" w:rsidTr="005C6181">
        <w:tc>
          <w:tcPr>
            <w:tcW w:w="2336" w:type="dxa"/>
          </w:tcPr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Система отбора и спортивной ориентации</w:t>
            </w:r>
          </w:p>
        </w:tc>
        <w:tc>
          <w:tcPr>
            <w:tcW w:w="2336" w:type="dxa"/>
          </w:tcPr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Система соревнований</w:t>
            </w:r>
          </w:p>
        </w:tc>
        <w:tc>
          <w:tcPr>
            <w:tcW w:w="2336" w:type="dxa"/>
          </w:tcPr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Система спортивной тренировки</w:t>
            </w:r>
          </w:p>
        </w:tc>
        <w:tc>
          <w:tcPr>
            <w:tcW w:w="2337" w:type="dxa"/>
          </w:tcPr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 xml:space="preserve">Система факторов оптимизации </w:t>
            </w:r>
            <w:proofErr w:type="spellStart"/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тренировочно</w:t>
            </w:r>
            <w:proofErr w:type="spellEnd"/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-соревновательной подготовки</w:t>
            </w:r>
          </w:p>
        </w:tc>
      </w:tr>
      <w:tr w:rsidR="005C6181" w:rsidTr="005C6181">
        <w:tc>
          <w:tcPr>
            <w:tcW w:w="2336" w:type="dxa"/>
          </w:tcPr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Спортивная предрасположенность</w:t>
            </w:r>
          </w:p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Индивидуальные возможности</w:t>
            </w:r>
          </w:p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ориентациина</w:t>
            </w:r>
            <w:proofErr w:type="spellEnd"/>
            <w:r w:rsidRPr="005C6181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спортивные</w:t>
            </w:r>
          </w:p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достижения</w:t>
            </w:r>
          </w:p>
        </w:tc>
        <w:tc>
          <w:tcPr>
            <w:tcW w:w="2336" w:type="dxa"/>
          </w:tcPr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Унификация состава</w:t>
            </w:r>
          </w:p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действий, способов</w:t>
            </w:r>
          </w:p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выполнения и оценки</w:t>
            </w:r>
          </w:p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упражнений</w:t>
            </w:r>
          </w:p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Регламентация</w:t>
            </w:r>
          </w:p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поведения спортсменов, судей</w:t>
            </w:r>
          </w:p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Правила проведения соревнований</w:t>
            </w:r>
          </w:p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Календарь</w:t>
            </w:r>
          </w:p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соревнований</w:t>
            </w:r>
          </w:p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(командный,</w:t>
            </w:r>
          </w:p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индивидуальный)</w:t>
            </w:r>
          </w:p>
        </w:tc>
        <w:tc>
          <w:tcPr>
            <w:tcW w:w="2336" w:type="dxa"/>
          </w:tcPr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Физическая подготовка</w:t>
            </w:r>
          </w:p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Спортивно-техническая подготовка</w:t>
            </w:r>
          </w:p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Спортивно-тактическая подготовка</w:t>
            </w:r>
          </w:p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Психическая подготовка</w:t>
            </w:r>
          </w:p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Воспитание личности и интеллекта</w:t>
            </w:r>
          </w:p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Научно-методическое</w:t>
            </w:r>
          </w:p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и информационное</w:t>
            </w:r>
          </w:p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</w:p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Медико-биологическое обеспечение</w:t>
            </w:r>
          </w:p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Материально-техническое обеспечение</w:t>
            </w:r>
          </w:p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Финансирование</w:t>
            </w:r>
          </w:p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Организационные факторы</w:t>
            </w:r>
          </w:p>
          <w:p w:rsidR="005C6181" w:rsidRPr="005C6181" w:rsidRDefault="005C6181" w:rsidP="005C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181">
              <w:rPr>
                <w:rFonts w:ascii="Times New Roman" w:hAnsi="Times New Roman" w:cs="Times New Roman"/>
                <w:sz w:val="20"/>
                <w:szCs w:val="20"/>
              </w:rPr>
              <w:t>Факторы внешней среды</w:t>
            </w:r>
          </w:p>
        </w:tc>
      </w:tr>
    </w:tbl>
    <w:p w:rsidR="005C6181" w:rsidRDefault="005C6181" w:rsidP="005C6181"/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181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gramStart"/>
      <w:r w:rsidRPr="005C6181">
        <w:rPr>
          <w:rFonts w:ascii="Times New Roman" w:hAnsi="Times New Roman" w:cs="Times New Roman"/>
          <w:sz w:val="24"/>
          <w:szCs w:val="24"/>
        </w:rPr>
        <w:t>соревнований .</w:t>
      </w:r>
      <w:proofErr w:type="gramEnd"/>
      <w:r w:rsidRPr="005C6181">
        <w:rPr>
          <w:rFonts w:ascii="Times New Roman" w:hAnsi="Times New Roman" w:cs="Times New Roman"/>
          <w:sz w:val="24"/>
          <w:szCs w:val="24"/>
        </w:rPr>
        <w:t xml:space="preserve"> Спортивные соревнования, являясь специфической формой деятельности в спорте, определяют цели и направленность подготовки, а также используются как одно из важнейших средств специализированной тренировки, позволяющей сравнивать и повышать уровень подготовленности занимающихся.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181">
        <w:rPr>
          <w:rFonts w:ascii="Times New Roman" w:hAnsi="Times New Roman" w:cs="Times New Roman"/>
          <w:sz w:val="24"/>
          <w:szCs w:val="24"/>
        </w:rPr>
        <w:lastRenderedPageBreak/>
        <w:t xml:space="preserve">С учетом спортивной и экономической целесообразности, </w:t>
      </w:r>
      <w:proofErr w:type="spellStart"/>
      <w:r w:rsidRPr="005C6181">
        <w:rPr>
          <w:rFonts w:ascii="Times New Roman" w:hAnsi="Times New Roman" w:cs="Times New Roman"/>
          <w:sz w:val="24"/>
          <w:szCs w:val="24"/>
        </w:rPr>
        <w:t>yc</w:t>
      </w:r>
      <w:proofErr w:type="spellEnd"/>
      <w:r w:rsidRPr="005C6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181">
        <w:rPr>
          <w:rFonts w:ascii="Times New Roman" w:hAnsi="Times New Roman" w:cs="Times New Roman"/>
          <w:sz w:val="24"/>
          <w:szCs w:val="24"/>
        </w:rPr>
        <w:t>ловий</w:t>
      </w:r>
      <w:proofErr w:type="spellEnd"/>
      <w:r w:rsidRPr="005C6181">
        <w:rPr>
          <w:rFonts w:ascii="Times New Roman" w:hAnsi="Times New Roman" w:cs="Times New Roman"/>
          <w:sz w:val="24"/>
          <w:szCs w:val="24"/>
        </w:rPr>
        <w:t xml:space="preserve"> проведения, традиций, специфических особенностей в каждом виде спорта образуются системы соревнований, которые, как правило, имеют преемственность на мировом, национальном, региональном и местном </w:t>
      </w:r>
      <w:proofErr w:type="gramStart"/>
      <w:r w:rsidRPr="005C6181">
        <w:rPr>
          <w:rFonts w:ascii="Times New Roman" w:hAnsi="Times New Roman" w:cs="Times New Roman"/>
          <w:sz w:val="24"/>
          <w:szCs w:val="24"/>
        </w:rPr>
        <w:t>уровнях .</w:t>
      </w:r>
      <w:proofErr w:type="gramEnd"/>
      <w:r w:rsidRPr="005C6181">
        <w:rPr>
          <w:rFonts w:ascii="Times New Roman" w:hAnsi="Times New Roman" w:cs="Times New Roman"/>
          <w:sz w:val="24"/>
          <w:szCs w:val="24"/>
        </w:rPr>
        <w:t xml:space="preserve"> Функции системы спортивных соревнований в современном спорте исключительно широки и многообразны. Система соревнований является важнейшим универсальным механизмом управления совершенствованием мастерства спортсменов. Она во многом определяет содержание, направленность и структуру тренировочного процесса; выступает в качестве необходимого инструмента контроля; оказывает значительное воздействие на развитие вида спорта; позволяет оперативно организовать взаимодействие мировой и отечественной системы спортивной подготовки; способствует развитию популярности спорта; активно воздействует на формирование мотивационного механизма.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181">
        <w:rPr>
          <w:rFonts w:ascii="Times New Roman" w:hAnsi="Times New Roman" w:cs="Times New Roman"/>
          <w:sz w:val="24"/>
          <w:szCs w:val="24"/>
        </w:rPr>
        <w:t>Однако в определенных случаях отдельные соревнования выходят за рамки системы подготовки спортсменов, так как являются итогом этой подготовки в многолетнем или годичном цикле. К таким соревнованиям относятся чаще всего Олимпийские игры, чемпионаты мира и Европы, а для менее квалифицированных спортсменов главные целевые соревнования — чемпионаты России, регионов и т.д.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181">
        <w:rPr>
          <w:rFonts w:ascii="Times New Roman" w:hAnsi="Times New Roman" w:cs="Times New Roman"/>
          <w:sz w:val="24"/>
          <w:szCs w:val="24"/>
        </w:rPr>
        <w:t>Система спортивной тренировки Эффективность функционирования системы соревнований, т.е. достижение запланированных спортивных результатов в определенных стартах и в нужные сроки, обеспечивается эффективной системой тренировки.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181">
        <w:rPr>
          <w:rFonts w:ascii="Times New Roman" w:hAnsi="Times New Roman" w:cs="Times New Roman"/>
          <w:sz w:val="24"/>
          <w:szCs w:val="24"/>
        </w:rPr>
        <w:t>Тренировочный процесс является основой спортивной подготовки, определяет характер и содержание всей двигательной деятельности, а также финансового, материально-технического, информационного, научного и медицинского обеспечения и восстановительных мероприятий.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181">
        <w:rPr>
          <w:rFonts w:ascii="Times New Roman" w:hAnsi="Times New Roman" w:cs="Times New Roman"/>
          <w:sz w:val="24"/>
          <w:szCs w:val="24"/>
        </w:rPr>
        <w:t>В процессе тренировочной деятельности спортсмен совершенствует свою физическую, техническую, тактическую и психическую подготовленность, а успешными предпосылками для достижения их высокого уровня является воспитание человека и уровень его интеллектуальных способностей.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181">
        <w:rPr>
          <w:rFonts w:ascii="Times New Roman" w:hAnsi="Times New Roman" w:cs="Times New Roman"/>
          <w:sz w:val="24"/>
          <w:szCs w:val="24"/>
        </w:rPr>
        <w:t>Система факторов, повышающих эффективность функционирования системы соревнований и системы тренировки.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181">
        <w:rPr>
          <w:rFonts w:ascii="Times New Roman" w:hAnsi="Times New Roman" w:cs="Times New Roman"/>
          <w:sz w:val="24"/>
          <w:szCs w:val="24"/>
        </w:rPr>
        <w:t>Кадры. Прогресс отечественной системы подготовки спортсмена обеспечивается уровнем профессиональной квалификации кадров, наличием талантливых спортсменов и тренеров, научным потенциалом специалистов, способных предлагать эффективные технологии и методики в тех направлениях, которые являются наиболее перспективными для дальнейшего роста спортивных результатов.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181">
        <w:rPr>
          <w:rFonts w:ascii="Times New Roman" w:hAnsi="Times New Roman" w:cs="Times New Roman"/>
          <w:sz w:val="24"/>
          <w:szCs w:val="24"/>
        </w:rPr>
        <w:t>Научно-методическое, медико-биологическое и информационно обеспечение. Своевременное внедрение в практику достижений научно-технического прогресса является одним из решающих факторов результативности подготовки спортсменов.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181">
        <w:rPr>
          <w:rFonts w:ascii="Times New Roman" w:hAnsi="Times New Roman" w:cs="Times New Roman"/>
          <w:sz w:val="24"/>
          <w:szCs w:val="24"/>
        </w:rPr>
        <w:t>Система научно-методического, медико-биологического и информационного обеспечения включает в себя: довольно разветвленную сеть специализированных подразделений в научно-исследовательских институтах и академиях физической культуры нашей страны; комплексные научные группы (КНГ), созданные при сборных командах России, ряда республик и областей; врачебно-физкультурные диспансеры, методические кабинеты при различных спортивных организациях. К этой системе следует отнести и специализированные книжные издательства, газеты, журналы, спортивные редакции телевизионных компаний, информационные центры, оснащенные компьютерной техникой.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181">
        <w:rPr>
          <w:rFonts w:ascii="Times New Roman" w:hAnsi="Times New Roman" w:cs="Times New Roman"/>
          <w:b/>
          <w:sz w:val="24"/>
          <w:szCs w:val="24"/>
        </w:rPr>
        <w:t>Эта система выполняет следующие функции: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6181">
        <w:rPr>
          <w:rFonts w:ascii="Times New Roman" w:hAnsi="Times New Roman" w:cs="Times New Roman"/>
          <w:i/>
          <w:sz w:val="24"/>
          <w:szCs w:val="24"/>
        </w:rPr>
        <w:t>— выявляет тенденции развития спорта, осуществляет научное предвидение путей развития основных компонентов системы подготовки спортсменов и прогнозирование;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6181">
        <w:rPr>
          <w:rFonts w:ascii="Times New Roman" w:hAnsi="Times New Roman" w:cs="Times New Roman"/>
          <w:i/>
          <w:sz w:val="24"/>
          <w:szCs w:val="24"/>
        </w:rPr>
        <w:t>— разрабатывает теоретические, методические и программно-нормативные основы спорта;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6181">
        <w:rPr>
          <w:rFonts w:ascii="Times New Roman" w:hAnsi="Times New Roman" w:cs="Times New Roman"/>
          <w:i/>
          <w:sz w:val="24"/>
          <w:szCs w:val="24"/>
        </w:rPr>
        <w:lastRenderedPageBreak/>
        <w:t>— совершенствует организационно-управленческие, экономические и материально-технические факторы;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6181">
        <w:rPr>
          <w:rFonts w:ascii="Times New Roman" w:hAnsi="Times New Roman" w:cs="Times New Roman"/>
          <w:i/>
          <w:sz w:val="24"/>
          <w:szCs w:val="24"/>
        </w:rPr>
        <w:t>— разрабатывает медико-биологические проблемы спорта, а также осуществляет реализацию практических мер по сохранению и восстановлению здоровья спортсменов, повышению их работоспособности;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6181">
        <w:rPr>
          <w:rFonts w:ascii="Times New Roman" w:hAnsi="Times New Roman" w:cs="Times New Roman"/>
          <w:i/>
          <w:sz w:val="24"/>
          <w:szCs w:val="24"/>
        </w:rPr>
        <w:t>— разрабатывает психологические проблемы спорта и обеспечивает реализацию практических мер по психическому обеспечению спортивной подготовки;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6181">
        <w:rPr>
          <w:rFonts w:ascii="Times New Roman" w:hAnsi="Times New Roman" w:cs="Times New Roman"/>
          <w:i/>
          <w:sz w:val="24"/>
          <w:szCs w:val="24"/>
        </w:rPr>
        <w:t>— ведет подготовку и переподготовку кадров по физической культуре и спорту;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6181">
        <w:rPr>
          <w:rFonts w:ascii="Times New Roman" w:hAnsi="Times New Roman" w:cs="Times New Roman"/>
          <w:i/>
          <w:sz w:val="24"/>
          <w:szCs w:val="24"/>
        </w:rPr>
        <w:t>— обеспечивает специалистов по спорту информацией.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181">
        <w:rPr>
          <w:rFonts w:ascii="Times New Roman" w:hAnsi="Times New Roman" w:cs="Times New Roman"/>
          <w:sz w:val="24"/>
          <w:szCs w:val="24"/>
        </w:rPr>
        <w:t>В тренировочном и соревновательном процессах широко применяются диагностическая, измерительная, вычислительная техника, аудио- и видеоаппаратура и т.д.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181">
        <w:rPr>
          <w:rFonts w:ascii="Times New Roman" w:hAnsi="Times New Roman" w:cs="Times New Roman"/>
          <w:sz w:val="24"/>
          <w:szCs w:val="24"/>
        </w:rPr>
        <w:t xml:space="preserve">Следует отметить, что развитие спортивной науки, внедрение в спорт достижений мирового научно-технического прогресса способствовали привлечению к комплексному научному и информационному обеспечению подготовки спортсменов специалистов различного профиля — педагогов, врачей, биологов, физиологов, </w:t>
      </w:r>
      <w:proofErr w:type="spellStart"/>
      <w:r w:rsidRPr="005C6181">
        <w:rPr>
          <w:rFonts w:ascii="Times New Roman" w:hAnsi="Times New Roman" w:cs="Times New Roman"/>
          <w:sz w:val="24"/>
          <w:szCs w:val="24"/>
        </w:rPr>
        <w:t>биомехаников</w:t>
      </w:r>
      <w:proofErr w:type="spellEnd"/>
      <w:r w:rsidRPr="005C6181">
        <w:rPr>
          <w:rFonts w:ascii="Times New Roman" w:hAnsi="Times New Roman" w:cs="Times New Roman"/>
          <w:sz w:val="24"/>
          <w:szCs w:val="24"/>
        </w:rPr>
        <w:t>, биохимиков, социологов, инженеров, математиков и др.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181">
        <w:rPr>
          <w:rFonts w:ascii="Times New Roman" w:hAnsi="Times New Roman" w:cs="Times New Roman"/>
          <w:sz w:val="24"/>
          <w:szCs w:val="24"/>
        </w:rPr>
        <w:t>Материально-техническое обеспечение. За последние годы в спорте произошли кардинальные изменения, связанные с совершенствованием материально-технической базы, созданием новых моделей инвентаря, оборудования, тренажеров, спортивной обуви, одежды и др. Многочисленные специализированные фирмы ежегодно разрабатывают новейшие (более совершенные) образцы спортивных изделий, что способствует изменению спортивной техники, совершенствованию методов тренировки, сохранению здоровья спортсменов, ускоряет рост спортивных результатов.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181">
        <w:rPr>
          <w:rFonts w:ascii="Times New Roman" w:hAnsi="Times New Roman" w:cs="Times New Roman"/>
          <w:sz w:val="24"/>
          <w:szCs w:val="24"/>
        </w:rPr>
        <w:t>Финансирование спорта осуществляется из различных источников: государственного бюджета, коммерческих организаций, спонсорства, а также из местных бюджетов. Это позволяет создать условия для бесплатных занятий спортом наиболее одаренных детей, подростков и взрослого населения в спортивных школах, в системе образования и некоторых других организаций.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181">
        <w:rPr>
          <w:rFonts w:ascii="Times New Roman" w:hAnsi="Times New Roman" w:cs="Times New Roman"/>
          <w:sz w:val="24"/>
          <w:szCs w:val="24"/>
        </w:rPr>
        <w:t xml:space="preserve">В последние годы федерации по видам спорта, ДСО, региональные, ведомственные спортивные организации, клубы, команды успешно переходят на самофинансирование и другие нетрадиционные формы финансового </w:t>
      </w:r>
      <w:proofErr w:type="spellStart"/>
      <w:r w:rsidRPr="005C6181">
        <w:rPr>
          <w:rFonts w:ascii="Times New Roman" w:hAnsi="Times New Roman" w:cs="Times New Roman"/>
          <w:sz w:val="24"/>
          <w:szCs w:val="24"/>
        </w:rPr>
        <w:t>самообеспечения</w:t>
      </w:r>
      <w:proofErr w:type="spellEnd"/>
      <w:r w:rsidRPr="005C6181">
        <w:rPr>
          <w:rFonts w:ascii="Times New Roman" w:hAnsi="Times New Roman" w:cs="Times New Roman"/>
          <w:sz w:val="24"/>
          <w:szCs w:val="24"/>
        </w:rPr>
        <w:t>, что позволяет эффективно решать многие вопросы в системе спортивной подготовки.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181">
        <w:rPr>
          <w:rFonts w:ascii="Times New Roman" w:hAnsi="Times New Roman" w:cs="Times New Roman"/>
          <w:sz w:val="24"/>
          <w:szCs w:val="24"/>
        </w:rPr>
        <w:t>В связи с постоянным совершенствованием технологий, повышающих эффективность функционирования системы соревнований и системы тренировки, отмечается тенденция к удорожанию процесса подготовки спортсменов, особенно на этапе высшего спортивного мастерства. Расчеты показывают, что затраты на подготовку одного спортсмена в год на этапе высшего спортивного мастерства в 800—1000 раз (а в некоторых видах спорта и более) выше, чем на этапе начальной подготовки.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181">
        <w:rPr>
          <w:rFonts w:ascii="Times New Roman" w:hAnsi="Times New Roman" w:cs="Times New Roman"/>
          <w:sz w:val="24"/>
          <w:szCs w:val="24"/>
        </w:rPr>
        <w:t xml:space="preserve">Факторы внешней </w:t>
      </w:r>
      <w:proofErr w:type="gramStart"/>
      <w:r w:rsidRPr="005C6181">
        <w:rPr>
          <w:rFonts w:ascii="Times New Roman" w:hAnsi="Times New Roman" w:cs="Times New Roman"/>
          <w:sz w:val="24"/>
          <w:szCs w:val="24"/>
        </w:rPr>
        <w:t>среды .</w:t>
      </w:r>
      <w:proofErr w:type="gramEnd"/>
      <w:r w:rsidRPr="005C6181">
        <w:rPr>
          <w:rFonts w:ascii="Times New Roman" w:hAnsi="Times New Roman" w:cs="Times New Roman"/>
          <w:sz w:val="24"/>
          <w:szCs w:val="24"/>
        </w:rPr>
        <w:t xml:space="preserve"> Функционирование системы подготовки спортсменов нельзя строить в отрыве от социальных, экономических, демографических условий и природной среды. Все эти факторы оказывают существенное влияние на развитие тех или иных видов спорта. Например, в северных районах предпочтение должно быть отдано зимним видам спорта, в горных — горнолыжному спорту и т.д., в Якутии, где преобладает население определенного </w:t>
      </w:r>
      <w:proofErr w:type="spellStart"/>
      <w:r w:rsidRPr="005C6181">
        <w:rPr>
          <w:rFonts w:ascii="Times New Roman" w:hAnsi="Times New Roman" w:cs="Times New Roman"/>
          <w:sz w:val="24"/>
          <w:szCs w:val="24"/>
        </w:rPr>
        <w:t>морфотипа</w:t>
      </w:r>
      <w:proofErr w:type="spellEnd"/>
      <w:r w:rsidRPr="005C6181">
        <w:rPr>
          <w:rFonts w:ascii="Times New Roman" w:hAnsi="Times New Roman" w:cs="Times New Roman"/>
          <w:sz w:val="24"/>
          <w:szCs w:val="24"/>
        </w:rPr>
        <w:t>, целесообразно развивать все виды борьбы, тяжелую атлетику и нецелесообразно — баскетбол, волейбол. В то же время существует и обратная зависимость. Система спорта в целом или ее региональные подсистемы активно воздействуют на среду, особенно социальную, что в определенной степени преобразует ее в соответствии с потребностями общества.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181">
        <w:rPr>
          <w:rFonts w:ascii="Times New Roman" w:hAnsi="Times New Roman" w:cs="Times New Roman"/>
          <w:sz w:val="24"/>
          <w:szCs w:val="24"/>
        </w:rPr>
        <w:t xml:space="preserve">На эффективность тренировочной и соревновательной деятельности влияют такие факторы внешней среды, как высота над уровнем моря, температура, влажность окружающей среды, изменение часового пояса. С одной стороны, они могут способствовать повышению спортивной работоспособности, а с другой — значительно снизить ее. </w:t>
      </w:r>
      <w:r w:rsidRPr="005C6181">
        <w:rPr>
          <w:rFonts w:ascii="Times New Roman" w:hAnsi="Times New Roman" w:cs="Times New Roman"/>
          <w:sz w:val="24"/>
          <w:szCs w:val="24"/>
        </w:rPr>
        <w:lastRenderedPageBreak/>
        <w:t>Особенно важно учитывать факторы внешней среды в процессе подготовки к важнейшим соревнованиям.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181">
        <w:rPr>
          <w:rFonts w:ascii="Times New Roman" w:hAnsi="Times New Roman" w:cs="Times New Roman"/>
          <w:sz w:val="24"/>
          <w:szCs w:val="24"/>
        </w:rPr>
        <w:t xml:space="preserve">Управление и организационная структура. Система управления совершенствованием спортсмена — это совокупность управляемой и управляющей подсистем, действие которых направлено на реализацию программ и достижение поставленных задач. Она носит комплексный характер и охватывает все уровни — управление непосредственно подготовкой спортсменов, местный, региональный, федеральный. На каждом уровне решаются специфические задачи, соподчиненность и </w:t>
      </w:r>
      <w:proofErr w:type="spellStart"/>
      <w:r w:rsidRPr="005C6181">
        <w:rPr>
          <w:rFonts w:ascii="Times New Roman" w:hAnsi="Times New Roman" w:cs="Times New Roman"/>
          <w:sz w:val="24"/>
          <w:szCs w:val="24"/>
        </w:rPr>
        <w:t>скоординированность</w:t>
      </w:r>
      <w:proofErr w:type="spellEnd"/>
      <w:r w:rsidRPr="005C6181">
        <w:rPr>
          <w:rFonts w:ascii="Times New Roman" w:hAnsi="Times New Roman" w:cs="Times New Roman"/>
          <w:sz w:val="24"/>
          <w:szCs w:val="24"/>
        </w:rPr>
        <w:t xml:space="preserve"> которых определяет системность управления. Комплексность проявляется также в том, что в системе управления присутствуют различные компоненты — биологические, социально-экономические, материально-технические, информационные и др.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181">
        <w:rPr>
          <w:rFonts w:ascii="Times New Roman" w:hAnsi="Times New Roman" w:cs="Times New Roman"/>
          <w:sz w:val="24"/>
          <w:szCs w:val="24"/>
        </w:rPr>
        <w:t>В системе управления выделяют организационную структуру и механизм, обеспечивающий функционирование системы и достижение целей.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181">
        <w:rPr>
          <w:rFonts w:ascii="Times New Roman" w:hAnsi="Times New Roman" w:cs="Times New Roman"/>
          <w:sz w:val="24"/>
          <w:szCs w:val="24"/>
        </w:rPr>
        <w:t>Под организационной структурой следует понимать совокупность взаимосвязей и соподчиненности различных спортивных организаций, цели, задачи и функции системы в целом и отдельных ее компонентов, потоки информации между ними.</w:t>
      </w:r>
    </w:p>
    <w:p w:rsidR="005C6181" w:rsidRP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181">
        <w:rPr>
          <w:rFonts w:ascii="Times New Roman" w:hAnsi="Times New Roman" w:cs="Times New Roman"/>
          <w:sz w:val="24"/>
          <w:szCs w:val="24"/>
        </w:rPr>
        <w:t>Механизм управления — это комплекс различных методов, приемов, стимулов, которые применяются людьми в управлении подготовкой спортсменов.</w:t>
      </w:r>
    </w:p>
    <w:p w:rsidR="005C6181" w:rsidRDefault="005C6181" w:rsidP="005C6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181">
        <w:rPr>
          <w:rFonts w:ascii="Times New Roman" w:hAnsi="Times New Roman" w:cs="Times New Roman"/>
          <w:sz w:val="24"/>
          <w:szCs w:val="24"/>
        </w:rPr>
        <w:t xml:space="preserve">Структура отечественной системы подготовки спортсменов складывалась исторически, она включает в себя множество различных организаций и носит государственно-общественный характер. В настоящее время в рамках этой структуры осуществляется управление как массовой физической культурой, так и спортом высших достижений. В условиях исключительно сложного строения организационной структуры проявляются различные тенденции: с одной стороны, интеграция, кооперирование, координация, с другой — административная и функциональная обособленность, формирование узковедомственных и </w:t>
      </w:r>
      <w:proofErr w:type="spellStart"/>
      <w:r w:rsidRPr="005C6181">
        <w:rPr>
          <w:rFonts w:ascii="Times New Roman" w:hAnsi="Times New Roman" w:cs="Times New Roman"/>
          <w:sz w:val="24"/>
          <w:szCs w:val="24"/>
        </w:rPr>
        <w:t>узкоорганизационных</w:t>
      </w:r>
      <w:proofErr w:type="spellEnd"/>
      <w:r w:rsidRPr="005C6181">
        <w:rPr>
          <w:rFonts w:ascii="Times New Roman" w:hAnsi="Times New Roman" w:cs="Times New Roman"/>
          <w:sz w:val="24"/>
          <w:szCs w:val="24"/>
        </w:rPr>
        <w:t xml:space="preserve"> целей</w:t>
      </w:r>
      <w:r w:rsidR="004C791B">
        <w:rPr>
          <w:rFonts w:ascii="Times New Roman" w:hAnsi="Times New Roman" w:cs="Times New Roman"/>
          <w:sz w:val="24"/>
          <w:szCs w:val="24"/>
        </w:rPr>
        <w:t>.</w:t>
      </w:r>
    </w:p>
    <w:p w:rsidR="004C791B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91B" w:rsidRPr="004C791B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91B">
        <w:rPr>
          <w:rFonts w:ascii="Times New Roman" w:hAnsi="Times New Roman" w:cs="Times New Roman"/>
          <w:b/>
          <w:sz w:val="24"/>
          <w:szCs w:val="24"/>
        </w:rPr>
        <w:t>ОБЩАЯ ХАРАКТЕРИСТИКА СТРУКТУРЫ СОВРЕМЕННОЙ СИСТЕМЫ ПОДГОТОВКИ СПОРТСМЕНОВ</w:t>
      </w:r>
    </w:p>
    <w:p w:rsidR="004C791B" w:rsidRPr="004C791B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 xml:space="preserve">Система подготовки спортсмена. Достижение высоких спортивных результатов базируется на эффективной системе подготовки спортсмена. Она представляет собой совокупность методических положений, организационных форм и условий </w:t>
      </w:r>
      <w:proofErr w:type="spellStart"/>
      <w:r w:rsidRPr="004C791B">
        <w:rPr>
          <w:rFonts w:ascii="Times New Roman" w:hAnsi="Times New Roman" w:cs="Times New Roman"/>
          <w:sz w:val="24"/>
          <w:szCs w:val="24"/>
        </w:rPr>
        <w:t>тренировочно</w:t>
      </w:r>
      <w:proofErr w:type="spellEnd"/>
      <w:r w:rsidRPr="004C791B">
        <w:rPr>
          <w:rFonts w:ascii="Times New Roman" w:hAnsi="Times New Roman" w:cs="Times New Roman"/>
          <w:sz w:val="24"/>
          <w:szCs w:val="24"/>
        </w:rPr>
        <w:t>-соревновательного процесса, оптимально взаимодействующих между собой на основе определенных принципов и обеспечивающих наилучшую степень готовности спортсмена к высоким спортивным достижениям.</w:t>
      </w:r>
    </w:p>
    <w:p w:rsidR="004C791B" w:rsidRPr="004C791B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 xml:space="preserve">Система подготовки спортсмена включает четыре крупных блока: систему отбора и спортивной ориентации; спортивную тренировку; систему соревнований; </w:t>
      </w:r>
      <w:proofErr w:type="spellStart"/>
      <w:r w:rsidRPr="004C791B">
        <w:rPr>
          <w:rFonts w:ascii="Times New Roman" w:hAnsi="Times New Roman" w:cs="Times New Roman"/>
          <w:sz w:val="24"/>
          <w:szCs w:val="24"/>
        </w:rPr>
        <w:t>внетренировочные</w:t>
      </w:r>
      <w:proofErr w:type="spellEnd"/>
      <w:r w:rsidRPr="004C791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C791B">
        <w:rPr>
          <w:rFonts w:ascii="Times New Roman" w:hAnsi="Times New Roman" w:cs="Times New Roman"/>
          <w:sz w:val="24"/>
          <w:szCs w:val="24"/>
        </w:rPr>
        <w:t>внесоревновательные</w:t>
      </w:r>
      <w:proofErr w:type="spellEnd"/>
      <w:r w:rsidRPr="004C791B">
        <w:rPr>
          <w:rFonts w:ascii="Times New Roman" w:hAnsi="Times New Roman" w:cs="Times New Roman"/>
          <w:sz w:val="24"/>
          <w:szCs w:val="24"/>
        </w:rPr>
        <w:t xml:space="preserve"> факторы оптимизации </w:t>
      </w:r>
      <w:proofErr w:type="spellStart"/>
      <w:r w:rsidRPr="004C791B">
        <w:rPr>
          <w:rFonts w:ascii="Times New Roman" w:hAnsi="Times New Roman" w:cs="Times New Roman"/>
          <w:sz w:val="24"/>
          <w:szCs w:val="24"/>
        </w:rPr>
        <w:t>тренировочно</w:t>
      </w:r>
      <w:proofErr w:type="spellEnd"/>
      <w:r w:rsidRPr="004C791B">
        <w:rPr>
          <w:rFonts w:ascii="Times New Roman" w:hAnsi="Times New Roman" w:cs="Times New Roman"/>
          <w:sz w:val="24"/>
          <w:szCs w:val="24"/>
        </w:rPr>
        <w:t>-соревновательного процесса.</w:t>
      </w:r>
    </w:p>
    <w:p w:rsidR="004C791B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>Основная подготовительно-тренировочная деятельность спортсмена осуществляется в условиях спортивной тренировки. Спортивная тренировка в узком смысле слова – это подготовка к спортивным состязаниям, построенная в виде системы упражнений и представляющая собой, по сути, педагогически организованный процесс управления развитием спортсмена (Л.П. Матвеев, 1991).</w:t>
      </w:r>
    </w:p>
    <w:p w:rsidR="004C791B" w:rsidRPr="004C791B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>Понятие «спортивная тренировка» во многом совпадает с понятием «подготовка спортсмена», однако второе понятие шире по совокупности факторов, позволяющих направленно воздействовать на развитие спортсмена и его готовность к спортивным достижениям (Л.П. Матвеев, 1991). В то же время термин «тренировка» часто используется вместо термина «подготовка», что подчеркивает важность тренировки как ведущего компонента системы подготовки спортсмена.</w:t>
      </w:r>
    </w:p>
    <w:p w:rsidR="004C791B" w:rsidRPr="004C791B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791B" w:rsidRPr="004C791B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lastRenderedPageBreak/>
        <w:t>В содержание спортивной тренировки входят все основные компоненты подготовки спортсмена: физическая, техническая, тактическая, психическая (более обиходным считается термин «психологическая») и интеллектуальная.</w:t>
      </w:r>
    </w:p>
    <w:p w:rsidR="004C791B" w:rsidRPr="004C791B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 xml:space="preserve">Физическая подготовка базируется на разнообразных физических упражнениях и направлена на развитие (совершенствование) физических (двигательных) способностей. Техническая подготовка включает упражнения и задания, направленные на обучение и улучшение определенных технических навыков. Тактическая подготовка основана на выполнении специализированных заданий, направленных на выработку эффективной соревновательной тактики. Психологическая подготовка предполагает различные способы формирования личностно-важных для спортсмена качеств (высокая </w:t>
      </w:r>
      <w:proofErr w:type="spellStart"/>
      <w:r w:rsidRPr="004C791B">
        <w:rPr>
          <w:rFonts w:ascii="Times New Roman" w:hAnsi="Times New Roman" w:cs="Times New Roman"/>
          <w:sz w:val="24"/>
          <w:szCs w:val="24"/>
        </w:rPr>
        <w:t>мотивированность</w:t>
      </w:r>
      <w:proofErr w:type="spellEnd"/>
      <w:r w:rsidRPr="004C791B">
        <w:rPr>
          <w:rFonts w:ascii="Times New Roman" w:hAnsi="Times New Roman" w:cs="Times New Roman"/>
          <w:sz w:val="24"/>
          <w:szCs w:val="24"/>
        </w:rPr>
        <w:t xml:space="preserve">, нравственная устойчивость и др.), приобретения и совершенствования навыков, необходимых для </w:t>
      </w:r>
      <w:proofErr w:type="spellStart"/>
      <w:r w:rsidRPr="004C791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C791B">
        <w:rPr>
          <w:rFonts w:ascii="Times New Roman" w:hAnsi="Times New Roman" w:cs="Times New Roman"/>
          <w:sz w:val="24"/>
          <w:szCs w:val="24"/>
        </w:rPr>
        <w:t xml:space="preserve"> эмоционального и психофизиологического состояния. Интеллектуальная подготовка (рассматривается также как теоретическая) предусматривает направленное формирование у спортсмена необходимой системы специальных знаний.</w:t>
      </w:r>
    </w:p>
    <w:p w:rsidR="004C791B" w:rsidRPr="004C791B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>Важнейшим компонентом в системе подготовки спортсмена являются соревнования, выступающие как цель, средство и метод подготовки спортсмена. Соревнования определяются как специальная сфера, в которой осуществляется деятельность спортсмена, позволяющая объективно сравнивать его способности и обеспечить их максимальные проявления (Ж.К. Холодов, В.С. Кузнецов, 2000).</w:t>
      </w:r>
    </w:p>
    <w:p w:rsidR="004C791B" w:rsidRPr="004C791B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 xml:space="preserve">Факторы, дополняющие тренировку и соревнования и оптимизирующие их эффект, – это общий режим жизни, организованный в соответствии с требованиями спортивной деятельности, специализированное питание, средства и методы восстановления после нагрузок (массаж, сауна и др.), а также </w:t>
      </w:r>
      <w:proofErr w:type="spellStart"/>
      <w:r w:rsidRPr="004C791B">
        <w:rPr>
          <w:rFonts w:ascii="Times New Roman" w:hAnsi="Times New Roman" w:cs="Times New Roman"/>
          <w:sz w:val="24"/>
          <w:szCs w:val="24"/>
        </w:rPr>
        <w:t>внетренировочные</w:t>
      </w:r>
      <w:proofErr w:type="spellEnd"/>
      <w:r w:rsidRPr="004C791B">
        <w:rPr>
          <w:rFonts w:ascii="Times New Roman" w:hAnsi="Times New Roman" w:cs="Times New Roman"/>
          <w:sz w:val="24"/>
          <w:szCs w:val="24"/>
        </w:rPr>
        <w:t xml:space="preserve"> формы самовоспитания спортсмена.</w:t>
      </w:r>
    </w:p>
    <w:p w:rsidR="004C791B" w:rsidRPr="004C791B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>В системе подготовки спортсмена принято выделять общую и специальную подготовку. Общая подготовка объединяет ту часть работы, которая не сводится к спортивной специализации, но тем не менее создает и оптимизирует предпосылки для прогрессирования спортсмена в избранном им виде спорта путем содействия общему подъему уровня функциональных возможностей спортсмена, его разностороннему развитию, обогащению знаниями, умениями и навыками, так или иначе способствующими совершенствованию. Специальную подготовку спортсмена составляет та часть комплексного содержания его подготовки, которая имеет ближайшее отношение к предмету спортивной специализации, с нарастающей углубленностью адаптирует спортсмена к избранной соревновательной деятельности и тем самым специализирует его развитие в этом направлении (Л.П. Матвеев, 1999).</w:t>
      </w:r>
    </w:p>
    <w:p w:rsidR="004C791B" w:rsidRPr="004C791B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>Целостный эффект спортивной подготовки обозначают термином «подготовленность». Под подготовленностью подразумевают комплексное динамическое состояние спортсмена, которое является общим следствием его подготовки и характеризуется совокупностью таких показателей, как достигнутый уровень развития физических и психических качеств, а также степень освоения спортивно-технического и тактического мастерства (Л.П. Матвеев, 1991). При сравнительно одинаковых общих условиях уровень индивидуального спортивного достижения зависит прежде всего от одаренности спортсмена и степени его подготовленности. Первый из этих факторов относительно консервативен, поскольку в его основе лежат природные (генетические) задатки, второй возрастает под действием рационально построенной системы спортивной подготовки.</w:t>
      </w:r>
    </w:p>
    <w:p w:rsidR="004C791B" w:rsidRPr="004C791B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 xml:space="preserve">Направления совершенствования системы подготовки спортсменов. Управление тренировочным процессом предусматривает комплексное использование как возможностей системы спортивной тренировки (закономерностей, принципов, положений, средств и методов и др.), так и </w:t>
      </w:r>
      <w:proofErr w:type="spellStart"/>
      <w:proofErr w:type="gramStart"/>
      <w:r w:rsidRPr="004C791B">
        <w:rPr>
          <w:rFonts w:ascii="Times New Roman" w:hAnsi="Times New Roman" w:cs="Times New Roman"/>
          <w:sz w:val="24"/>
          <w:szCs w:val="24"/>
        </w:rPr>
        <w:t>внетренировочных</w:t>
      </w:r>
      <w:proofErr w:type="spellEnd"/>
      <w:proofErr w:type="gramEnd"/>
      <w:r w:rsidRPr="004C791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C791B">
        <w:rPr>
          <w:rFonts w:ascii="Times New Roman" w:hAnsi="Times New Roman" w:cs="Times New Roman"/>
          <w:sz w:val="24"/>
          <w:szCs w:val="24"/>
        </w:rPr>
        <w:t>внесоревновательных</w:t>
      </w:r>
      <w:proofErr w:type="spellEnd"/>
      <w:r w:rsidRPr="004C791B">
        <w:rPr>
          <w:rFonts w:ascii="Times New Roman" w:hAnsi="Times New Roman" w:cs="Times New Roman"/>
          <w:sz w:val="24"/>
          <w:szCs w:val="24"/>
        </w:rPr>
        <w:t xml:space="preserve"> факторов системы спортивной подготовки. С одной стороны, это определяет чрезвычайную сложность управления в спортивной тренировке, с другой – обеспечивает его большую </w:t>
      </w:r>
      <w:r w:rsidRPr="004C791B">
        <w:rPr>
          <w:rFonts w:ascii="Times New Roman" w:hAnsi="Times New Roman" w:cs="Times New Roman"/>
          <w:sz w:val="24"/>
          <w:szCs w:val="24"/>
        </w:rPr>
        <w:lastRenderedPageBreak/>
        <w:t>эффективность в случае обоснованности реализованных решений. Эффективность управления определяется многими факторами: необходимо учитывать взаимосвязь предпосылок достижения заданного уровня подготовленности как основы для демонстрации запланированного результата, обеспечивать побудительный и ориентировочный аспекты подготовки и соревнований, а также пути достижения планируемых результатов – правильная постановка целей и задач, принципов и закономерностей рациональной подготовки и соревновательной деятельности, контроль эффективности происходящих процессов (В.Н. Платонов, 2004).</w:t>
      </w:r>
    </w:p>
    <w:p w:rsidR="004C791B" w:rsidRPr="004C791B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 xml:space="preserve">Продуктивное развитие теории подготовки спортсменов во многом обусловливается правильным выбором стратегических направлений ее дальнейшего совершенствования, выявлением резервов, заложенных в разработке ее различных направлений. </w:t>
      </w:r>
      <w:proofErr w:type="gramStart"/>
      <w:r w:rsidRPr="004C791B">
        <w:rPr>
          <w:rFonts w:ascii="Times New Roman" w:hAnsi="Times New Roman" w:cs="Times New Roman"/>
          <w:sz w:val="24"/>
          <w:szCs w:val="24"/>
        </w:rPr>
        <w:t>В частности</w:t>
      </w:r>
      <w:proofErr w:type="gramEnd"/>
      <w:r w:rsidRPr="004C791B">
        <w:rPr>
          <w:rFonts w:ascii="Times New Roman" w:hAnsi="Times New Roman" w:cs="Times New Roman"/>
          <w:sz w:val="24"/>
          <w:szCs w:val="24"/>
        </w:rPr>
        <w:t xml:space="preserve"> В.Н. Платонов (2004) выделяет следующие направления совершенствования системы подготовки спортсменов:</w:t>
      </w:r>
    </w:p>
    <w:p w:rsidR="004C791B" w:rsidRPr="004C791B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791B">
        <w:rPr>
          <w:rFonts w:ascii="Times New Roman" w:hAnsi="Times New Roman" w:cs="Times New Roman"/>
          <w:i/>
          <w:sz w:val="24"/>
          <w:szCs w:val="24"/>
        </w:rPr>
        <w:t>• увеличение объема тренировочной и соревновательной деятельности;</w:t>
      </w:r>
    </w:p>
    <w:p w:rsidR="004C791B" w:rsidRPr="004C791B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791B">
        <w:rPr>
          <w:rFonts w:ascii="Times New Roman" w:hAnsi="Times New Roman" w:cs="Times New Roman"/>
          <w:i/>
          <w:sz w:val="24"/>
          <w:szCs w:val="24"/>
        </w:rPr>
        <w:t>• устранение противоречий между системой целенаправленной подготовки и календарем соревнований;</w:t>
      </w:r>
    </w:p>
    <w:p w:rsidR="004C791B" w:rsidRPr="004C791B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791B">
        <w:rPr>
          <w:rFonts w:ascii="Times New Roman" w:hAnsi="Times New Roman" w:cs="Times New Roman"/>
          <w:i/>
          <w:sz w:val="24"/>
          <w:szCs w:val="24"/>
        </w:rPr>
        <w:t>• совершенствование системы подготовки спортсменов на заключительных этапах спортивной карьеры;</w:t>
      </w:r>
    </w:p>
    <w:p w:rsidR="004C791B" w:rsidRPr="004C791B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791B">
        <w:rPr>
          <w:rFonts w:ascii="Times New Roman" w:hAnsi="Times New Roman" w:cs="Times New Roman"/>
          <w:i/>
          <w:sz w:val="24"/>
          <w:szCs w:val="24"/>
        </w:rPr>
        <w:t>• построение процесса подготовки спортсменов в строгом соответствии со специфическими требованиями избранного для специализации вида спорта;</w:t>
      </w:r>
    </w:p>
    <w:p w:rsidR="004C791B" w:rsidRPr="004C791B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791B">
        <w:rPr>
          <w:rFonts w:ascii="Times New Roman" w:hAnsi="Times New Roman" w:cs="Times New Roman"/>
          <w:i/>
          <w:sz w:val="24"/>
          <w:szCs w:val="24"/>
        </w:rPr>
        <w:t>• максимальная ориентация на индивидуальные задатки и способности каждого спортсмена при выборе специализации;</w:t>
      </w:r>
    </w:p>
    <w:p w:rsidR="004C791B" w:rsidRPr="004C791B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791B">
        <w:rPr>
          <w:rFonts w:ascii="Times New Roman" w:hAnsi="Times New Roman" w:cs="Times New Roman"/>
          <w:i/>
          <w:sz w:val="24"/>
          <w:szCs w:val="24"/>
        </w:rPr>
        <w:t>• рациональное построение всей системы многолетней подготовки, формирование строго сбалансированной системы тренировочных и соревновательных нагрузок, отдыха, питания, средств восстановления, стимуляции работоспособности и мобилизации функциональных резервов;</w:t>
      </w:r>
    </w:p>
    <w:p w:rsidR="004C791B" w:rsidRPr="004C791B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791B">
        <w:rPr>
          <w:rFonts w:ascii="Times New Roman" w:hAnsi="Times New Roman" w:cs="Times New Roman"/>
          <w:i/>
          <w:sz w:val="24"/>
          <w:szCs w:val="24"/>
        </w:rPr>
        <w:t>• соответствие системы подготовки к главным соревнованиям климатогеографическим условиям мест, в которых планируется их проведение;</w:t>
      </w:r>
    </w:p>
    <w:p w:rsidR="004C791B" w:rsidRPr="004C791B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791B">
        <w:rPr>
          <w:rFonts w:ascii="Times New Roman" w:hAnsi="Times New Roman" w:cs="Times New Roman"/>
          <w:i/>
          <w:sz w:val="24"/>
          <w:szCs w:val="24"/>
        </w:rPr>
        <w:t>• расширение нетрадиционных средств подготовки: использование приборов, оборудования и методических приемов, позволяющих полнее раскрыть функциональные резервы организма спортсмена;</w:t>
      </w:r>
    </w:p>
    <w:p w:rsidR="004C791B" w:rsidRPr="004C791B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791B">
        <w:rPr>
          <w:rFonts w:ascii="Times New Roman" w:hAnsi="Times New Roman" w:cs="Times New Roman"/>
          <w:i/>
          <w:sz w:val="24"/>
          <w:szCs w:val="24"/>
        </w:rPr>
        <w:t>• ориентация системы спортивной тренировки на достижение оптимальной структуры соревновательной деятельности (совершенствование всех ее компонентов, значимых на этапе максимальной реализации индивидуальных возможностей, а также создание соответствующего функционального фундамента на ранних этапах многолетней подготовки);</w:t>
      </w:r>
    </w:p>
    <w:p w:rsidR="004C791B" w:rsidRPr="004C791B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791B">
        <w:rPr>
          <w:rFonts w:ascii="Times New Roman" w:hAnsi="Times New Roman" w:cs="Times New Roman"/>
          <w:i/>
          <w:sz w:val="24"/>
          <w:szCs w:val="24"/>
        </w:rPr>
        <w:t>• совершенствование системы управления тренировочным процессом на основе объективизации знаний о структуре соревновательной деятельности и подготовленности с учетом как общих закономерностей совершенствования спортивного мастерства в конкретном виде спорта, так и индивидуальных возможностей спортсменов;</w:t>
      </w:r>
    </w:p>
    <w:p w:rsidR="004C791B" w:rsidRPr="004C791B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791B">
        <w:rPr>
          <w:rFonts w:ascii="Times New Roman" w:hAnsi="Times New Roman" w:cs="Times New Roman"/>
          <w:i/>
          <w:sz w:val="24"/>
          <w:szCs w:val="24"/>
        </w:rPr>
        <w:t xml:space="preserve">• расширение, конкретизация и частичная перестройка знаний и практической деятельности по ряду разделов спортивной подготовки (развитие двигательных качеств, планирование нагрузки в различных структурных образованиях, совершенствование сложных элементов спортивной техники, применение </w:t>
      </w:r>
      <w:proofErr w:type="spellStart"/>
      <w:r w:rsidRPr="004C791B">
        <w:rPr>
          <w:rFonts w:ascii="Times New Roman" w:hAnsi="Times New Roman" w:cs="Times New Roman"/>
          <w:i/>
          <w:sz w:val="24"/>
          <w:szCs w:val="24"/>
        </w:rPr>
        <w:t>эргогенных</w:t>
      </w:r>
      <w:proofErr w:type="spellEnd"/>
      <w:r w:rsidRPr="004C791B">
        <w:rPr>
          <w:rFonts w:ascii="Times New Roman" w:hAnsi="Times New Roman" w:cs="Times New Roman"/>
          <w:i/>
          <w:sz w:val="24"/>
          <w:szCs w:val="24"/>
        </w:rPr>
        <w:t xml:space="preserve"> средств и др.);</w:t>
      </w:r>
    </w:p>
    <w:p w:rsidR="004C791B" w:rsidRPr="004C791B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791B">
        <w:rPr>
          <w:rFonts w:ascii="Times New Roman" w:hAnsi="Times New Roman" w:cs="Times New Roman"/>
          <w:i/>
          <w:sz w:val="24"/>
          <w:szCs w:val="24"/>
        </w:rPr>
        <w:t>• оперативная коррекция тренировочного процесса на основе постоянного изучения и учета как общих тенденций развития спортивной сферы, так и ее отдельных видов спорта.</w:t>
      </w:r>
    </w:p>
    <w:p w:rsidR="004C791B" w:rsidRPr="005C6181" w:rsidRDefault="004C791B" w:rsidP="004C791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>Следует также отметить, что совершенствование системы подготовки спортсменов высокого класса невозможно без квалифицированных специалистов, способных обеспечить эффективную реализацию современных технологий спортивной подготовки на практике.</w:t>
      </w:r>
    </w:p>
    <w:sectPr w:rsidR="004C791B" w:rsidRPr="005C6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72"/>
    <w:rsid w:val="002E5272"/>
    <w:rsid w:val="004C791B"/>
    <w:rsid w:val="005C6181"/>
    <w:rsid w:val="005E4BC0"/>
    <w:rsid w:val="006D23E5"/>
    <w:rsid w:val="0086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06593-7061-49EF-939D-B1760D3F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61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3156</Words>
  <Characters>17991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</cp:revision>
  <dcterms:created xsi:type="dcterms:W3CDTF">2022-10-02T14:51:00Z</dcterms:created>
  <dcterms:modified xsi:type="dcterms:W3CDTF">2022-10-02T15:34:00Z</dcterms:modified>
</cp:coreProperties>
</file>